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61C31">
        <w:rPr>
          <w:rFonts w:ascii="Times New Roman" w:hAnsi="Times New Roman" w:cs="Times New Roman"/>
          <w:sz w:val="24"/>
          <w:szCs w:val="24"/>
        </w:rPr>
        <w:t>ORDONANŢĂ DE URGENŢĂ  Nr. 30/2020 din 18 martie 2020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pentru modificarea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completarea unor acte normative, precum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stabilirea unor măsuri în domeniul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sociale în contextul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epidemiologice determinate de răspândirea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coronavirusului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SARS-CoV-2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>EMITENT:      GUVERNUL ROMÂNIEI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>PUBLICATĂ ÎN: MONITORUL OFICIAL  NR. 231 din 21 martie 2020</w:t>
      </w:r>
    </w:p>
    <w:bookmarkEnd w:id="0"/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Având în vedere hotărârile Comitetului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Speciale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instituirea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Decretul nr. 195/2020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instituirea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teritoriul României, publicat în Monitorul Oficial al României, Partea I, nr. 212 din 16 martie 2020,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având în vedere că decretul prevede acordarea unei majorări a salariului în cuantumul prevăzut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din Legea nr. 19/2020 privind acordarea unor zile libere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părinţilor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supravegherea copiilor,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închiderii temporare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respectiv o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fiecare zi liberă care se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plăteşte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din capitolul aferent cheltuielilor de personal din bugetul de venituri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cheltuieli al angajatorului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este în cuantum de 75% din salariul corespunzător unei zile lucrătoare, dar nu mai mult de corespondentul pe zi a 75%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câştigul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salarial mediu brut utilizat la fundamentarea bugetului asigurărilor sociale de stat, acordată pe perioada închiderii temporare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care celălalt părinte nu beneficiază de drepturile reglementate în această lege,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având în vedere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evoluţia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epidemiologice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internaţionale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determinată de răspândirea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coronavirusului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SARS-CoV-2 la nivelul a peste 150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ţări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în care aproximativ 160.000 de persoane au fost infectate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peste 5.800 au decedat, precum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declararea "Pandemiei" de către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Organizaţia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Mondială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la data de 11.03.2020,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luând în considerare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experienţa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ţărilor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grav afectate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evoluţia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virusului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măsurile care au avut impact pozitiv în limitarea răspândirii acestuia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care au vizat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planul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publice, concomitent cu limitarea sau întreruperea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socioeconomice,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în contextul măsurilor adoptate la nivelul statelor europene, în scopul prevenirii răspândirii comunitare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infecţiei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,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luând act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evoluţia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epidemiologice pe teritoriul României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evaluarea riscului de sănătate publică pentru perioada imediat următoare, care indică o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creştere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masivă a numărului de persoane infectate cu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coronavirusul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SARS-CoV-2,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cont de faptul că neluarea unor măsuri urgente, cu caracter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excepţional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în domeniul social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economic ar aduce grave prejudicii cu efecte pe termen lung asupra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angajaţilor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beneficiarilor unor măsuri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socială,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aceste elemente vizează un interes public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constituie o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extraordinară, a cărei reglementare nu poate fi amânată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impune adoptarea de măsuri imediate pe calea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ordonanţei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pentru stabilirea mijloacelor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procedurilor necesare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socială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economică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populaţiei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reglementarea unor măsuri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socială pe perioada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decretate.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În temeiul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115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(4)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Constituţia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României, republicată,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>Guvernul României</w:t>
      </w:r>
      <w:r w:rsidRPr="00E61C31">
        <w:rPr>
          <w:rFonts w:ascii="Times New Roman" w:hAnsi="Times New Roman" w:cs="Times New Roman"/>
          <w:sz w:val="24"/>
          <w:szCs w:val="24"/>
        </w:rPr>
        <w:t xml:space="preserve"> adoptă prezenta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ART. I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19/2020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acordarea unor zile libere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părinţilor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supravegherea copiilor,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închiderii temporare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publicată în Monitorul Oficial al României, Partea I, nr. 209 din 14 martie 2020, se modifică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se completează, după cum urmează: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1. La </w:t>
      </w:r>
      <w:r w:rsidRPr="00E61C31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1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61C31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alineatele (1)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61C31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(3)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 se modifică </w:t>
      </w:r>
      <w:proofErr w:type="spellStart"/>
      <w:r w:rsidRPr="00E61C31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 vor avea următorul cuprins: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"ART. 1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(1) Se acordă zile libere unuia dintre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părinţi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supravegherea copiilor,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suspendării cursurilor sau închiderii temporare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unde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aceştia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înscrişi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ca urmare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meteorologice nefavorabile sau a altor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extreme decretate astfel de către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competente cu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atribuţii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domeniu.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..........................................................................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(3) Prin părinte, în sensul prezentei legi, se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înţelege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a) părintele firesc, potrivit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Legii nr. 287/2009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Codul civil, republicată,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b) adoptatorul;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c) persoana care are copilul/copiii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încredinţare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vederea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adopţiei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d) persoana care are în plasament copilul sau în tutelă;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e) persoana desemnată conform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104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(2) din Legea nr. 272/2004 privind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promovarea drepturilor copilului, republicată,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f) părintele sau reprezentantul legal al persoanei adulte cu handicap înscrisă într-o unitate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."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2. La </w:t>
      </w:r>
      <w:r w:rsidRPr="00E61C31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1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, după </w:t>
      </w:r>
      <w:r w:rsidRPr="00E61C31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alineatul (3)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 se introduc patru noi alineate, alineatele (3^1) - (3^4), cu următorul cuprins: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"(3^1) Beneficiază de prevederile prezentei legi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părintele sau reprezentantul legal al copilului cu handicap grav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neşcolarizat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care a optat pentru acordarea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Legii nr. 448/2006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promovarea drepturilor persoanelor cu handicap, republicată,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ulterioare, doar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care activitatea serviciului de zi este suspendată ca urmare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meteorologice nefavorabile sau a altor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extreme decretate astfel de către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competente cu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atribuţii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domeniu.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(3^2) Prevederile prezentei legi se aplică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părintele sau reprezentantul legal care are în îngrijire, supraveghere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persoana adultă încadrată în grad de handicap grav sau în grad de handicap grav cu asistent personal pentru care s-a optat pentru acordarea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Legii nr. 448/2006</w:t>
      </w:r>
      <w:r w:rsidRPr="00E61C31">
        <w:rPr>
          <w:rFonts w:ascii="Times New Roman" w:hAnsi="Times New Roman" w:cs="Times New Roman"/>
          <w:sz w:val="24"/>
          <w:szCs w:val="24"/>
        </w:rPr>
        <w:t xml:space="preserve">, republicată,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ulterioare, doar dacă beneficiază de servicii de zi, a căror activitate a fost suspendată ca urmare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meteorologice nefavorabile sau a altor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extreme decretate astfel de către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competente cu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atribuţii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domeniu.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(3^3) Prevederile prezentei legi nu se aplică în cazul în care una dintre persoanele prevăzute la alin. (3) se află în una sau mai multe din următoarele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a) este în concediul prevăzut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sau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11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(2) ori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31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Guvernului nr. 111/2010 privind concediul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lunară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copiilor, aprobată cu modificări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132/2011</w:t>
      </w:r>
      <w:r w:rsidRPr="00E61C31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b) este asistentul personal al unuia dintre copiii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aflaţi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lastRenderedPageBreak/>
        <w:t xml:space="preserve">    c) se află în concediu de odihnă/concediu fără plată.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(3^4) Prevederile prezentei legi nu se aplică în cazul persoanelor ale căror raporturi de muncă sunt suspendate pentru întreruperea temporară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angajatorului sau în cazul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soţului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soţiei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acestora,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52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lit. c) din Legea nr. 53/2003 - Codul muncii, republicată,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ulterioare. Prevederile prezentei legi nu se aplică nici în cazul în care celălalt părinte nu realizează venituri din salarii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asimilate salariilor, venituri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independente, venituri din drepturi de proprietate intelectuală, venituri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agricole, silvicultură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piscicultură, supuse impozitului pe venit potrivit prevederilor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Legii nr. 227/2015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Codul fiscal,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ulterioare."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3. La </w:t>
      </w:r>
      <w:r w:rsidRPr="00E61C31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2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61C31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alineatele (2)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 - (4) se modifică </w:t>
      </w:r>
      <w:proofErr w:type="spellStart"/>
      <w:r w:rsidRPr="00E61C31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 vor avea următorul cuprins: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"(2) Cererea prevăzută la alin. (1) va fi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însoţită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o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declaraţie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propria răspundere a celuilalt părinte, din care să rezulte că acesta nu a solicitat la locul său de muncă zile libere ce i s-ar cuveni potrivit prezentei legi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nici nu se află în una dintre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(3^3), precum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o copie a certificatului/certificatelor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naştere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al/ale copilului/copiilor.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(3) Prevederile alin. (2) nu se aplică persoanei singure din familia monoparentală, definită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</w:t>
      </w:r>
      <w:r w:rsidRPr="00E61C31">
        <w:rPr>
          <w:rFonts w:ascii="Times New Roman" w:hAnsi="Times New Roman" w:cs="Times New Roman"/>
          <w:sz w:val="24"/>
          <w:szCs w:val="24"/>
        </w:rPr>
        <w:t xml:space="preserve"> din Legea nr. 277/2010 privind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alocaţia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susţinerea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familiei, republicată,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(4) Acordarea zilelor libere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angajaţii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sistemului energetic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operative de la sectoarele nucleare,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cu foc continuu,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socială,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telecomunicaţii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ale radioului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televiziunii publice, din transporturile pe căile ferate,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care asigură transportul în comun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salubritatea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localităţilor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aprovizionarea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populaţiei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cu gaze, energie electrică, căldură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apă,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comerţ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alimentar,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producţie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medicamente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echipamente sanitare,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carburanţi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personalul din cadrul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farmaceutice se realizează doar cu acordul angajatorului."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4. La </w:t>
      </w:r>
      <w:r w:rsidRPr="00E61C31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2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, după </w:t>
      </w:r>
      <w:r w:rsidRPr="00E61C31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alineatul (4)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 se introduce un nou alineat, alineatul (5), cu următorul cuprins: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"(5) Angajatorii din domeniile prevăzute la alin. (4) acordă zilele libere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prezentei legi, doar după epuizarea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opţiunilor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prevăzute de reglementările legale în vigoare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asigurării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continuităţii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respectiv prin programe individualizate de lucru, munca în schimburi, munca la domiciliu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telemunca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."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E61C31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3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 se modifică </w:t>
      </w:r>
      <w:proofErr w:type="spellStart"/>
      <w:r w:rsidRPr="00E61C31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 va avea următorul cuprins: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"ART. 3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(1)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fiecare zi liberă se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plăteşte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din capitolul aferent cheltuielilor de personal din bugetul de venituri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cheltuieli al angajatorului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este în cuantum de 75% din salariul de bază corespunzător unei zile lucrătoare, dar nu mai mult de corespondentul pe zi a 75%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câştigul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salarial mediu brut utilizat la fundamentarea bugetului asigurărilor sociale de stat.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(2)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prevăzută la alin. (1) este supusă impozitării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plăţii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contribuţiilor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asigurări sociale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prevăzute de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227/2015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Codul fiscal,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(3) Prin derogare de la prevederile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Legii nr. 200/2006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constituirea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utilizarea Fondului de garantare pentru plata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creanţelor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salariale, cu modificările ulterioare, sumele pentru plata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prevăzute la alin. (1) se decontează din acest fond numai pe perioada prevăzută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(4).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lastRenderedPageBreak/>
        <w:t xml:space="preserve">    (4) Angajatorii pot cere numai decontarea sumelor reprezentând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netă, încasată efectiv de părinte.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(5) Impozitele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contribuţiile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asigurări sociale aferente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prevăzute la alin. (1) se suportă din capitolul aferent cheltuielilor de personal din bugetul de venituri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cheltuieli al angajatorului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prevăzute de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227/2015</w:t>
      </w:r>
      <w:r w:rsidRPr="00E61C31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(6) Pentru personalul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publice, astfel cum sunt definite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pct. 30 din Legea privind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publice nr. 500/2002,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pct. 39 din Legea privind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publice locale nr. 273/2006,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ulterioare, indiferent de sistemul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subordonare, inclusiv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finanţate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integral din venituri proprii,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înfiinţate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lângă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instituţiile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publice,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prevăzută la alin. (1) nu se ia în calcul la determinarea limitei prevăzute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25</w:t>
      </w:r>
      <w:r w:rsidRPr="00E61C31">
        <w:rPr>
          <w:rFonts w:ascii="Times New Roman" w:hAnsi="Times New Roman" w:cs="Times New Roman"/>
          <w:sz w:val="24"/>
          <w:szCs w:val="24"/>
        </w:rPr>
        <w:t xml:space="preserve"> din Legea-cadru nr. 153/2017 privind salarizarea personalului plătit din fonduri publice,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(7) Până la închiderea anului fiscal, sumele decontate potrivit alin. (1) vor fi înapoiate Fondului de garantare din bugetul de stat, după caz, potrivit unei proceduri stabilite prin hotărâre a Guvernului."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6. După </w:t>
      </w:r>
      <w:r w:rsidRPr="00E61C31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3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 se introduce un nou articol, </w:t>
      </w:r>
      <w:r w:rsidRPr="00E61C31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3^1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>, cu următorul cuprins: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"ART. 3^1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(1) Personalul prevăzut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32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din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anexa nr. 1</w:t>
      </w:r>
      <w:r w:rsidRPr="00E61C31">
        <w:rPr>
          <w:rFonts w:ascii="Times New Roman" w:hAnsi="Times New Roman" w:cs="Times New Roman"/>
          <w:sz w:val="24"/>
          <w:szCs w:val="24"/>
        </w:rPr>
        <w:t xml:space="preserve"> la Decretul nr. 195/2020 privind instituirea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teritoriul României are dreptul la o majorare acordată suplimentar drepturilor salariale cuvenite, în cuantumul prevăzut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(1), corespunzător numărului de zile lucrătoare din perioada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care celălalt părinte nu beneficiază de drepturile prevăzute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E61C31">
        <w:rPr>
          <w:rFonts w:ascii="Times New Roman" w:hAnsi="Times New Roman" w:cs="Times New Roman"/>
          <w:sz w:val="24"/>
          <w:szCs w:val="24"/>
        </w:rPr>
        <w:t xml:space="preserve"> sau în prezentul articol.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(2) Pentru personalul din Sistemul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apărare, ordine publică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securitate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, majorarea prevăzută la alin. (1) se suportă din bugetul de stat.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(3) Pentru personalul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publice, astfel cum sunt definite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pct. 30 din Legea nr. 500/2002 privind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publice,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pct. 39 din Legea nr. 273/2006 privind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publice locale,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ulterioare, indiferent de sistemul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subordonare, inclusiv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finanţate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integral din venituri proprii,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înfiinţate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lângă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instituţiile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publice, majorarea prevăzută la alin. (1) nu se ia în calcul la determinarea limitei prevăzute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25</w:t>
      </w:r>
      <w:r w:rsidRPr="00E61C31">
        <w:rPr>
          <w:rFonts w:ascii="Times New Roman" w:hAnsi="Times New Roman" w:cs="Times New Roman"/>
          <w:sz w:val="24"/>
          <w:szCs w:val="24"/>
        </w:rPr>
        <w:t xml:space="preserve"> din Legea-cadru nr. 153/2017,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ulterioare."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E61C31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4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 se modifică </w:t>
      </w:r>
      <w:proofErr w:type="spellStart"/>
      <w:r w:rsidRPr="00E61C31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 va avea următorul cuprins: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"ART. 4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Numărul de zile libere acordate potrivit prezentei legi, respectiv numărul de zile lucrătoare pentru care se acordă majorarea prevăzută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3^1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se stabilesc de către Guvern, prin hotărâre, pentru fiecare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dintre cele prevăzute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3^1</w:t>
      </w:r>
      <w:r w:rsidRPr="00E61C31">
        <w:rPr>
          <w:rFonts w:ascii="Times New Roman" w:hAnsi="Times New Roman" w:cs="Times New Roman"/>
          <w:sz w:val="24"/>
          <w:szCs w:val="24"/>
        </w:rPr>
        <w:t>."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E61C31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6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 se modifică </w:t>
      </w:r>
      <w:proofErr w:type="spellStart"/>
      <w:r w:rsidRPr="00E61C31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 va avea următorul cuprins: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"ART. 6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În termen de 30 de zile de la intrarea în vigoare a prezentei legi va fi aprobată hotărârea Guvernului prevăzută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(7), precum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procedurile aferente decontării sumelor privind plata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prevăzută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</w:t>
      </w:r>
      <w:r w:rsidRPr="00E61C31">
        <w:rPr>
          <w:rFonts w:ascii="Times New Roman" w:hAnsi="Times New Roman" w:cs="Times New Roman"/>
          <w:sz w:val="24"/>
          <w:szCs w:val="24"/>
        </w:rPr>
        <w:t>."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ART. II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lastRenderedPageBreak/>
        <w:t xml:space="preserve">    (1) Acordarea stimulentului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inserţie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</w:t>
      </w:r>
      <w:r w:rsidRPr="00E61C3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Guvernului nr. 111/2010 privind concediul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lunară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copiilor, aprobată cu modificări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132/2011</w:t>
      </w:r>
      <w:r w:rsidRPr="00E61C31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ulterioare, se efectuează fără întrerupere, pe o perioadă de 90 zile în cazul persoanelor care, începând cu data intrării în vigoare a prezentei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se află în una sau mai multe dintre următoarele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a) beneficiază de concediile prevăzute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lit. a), b)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d)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Guvernului nr. 158/2005 privind concediile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asigurări sociale de sănătate, aprobată cu modificări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399/2006</w:t>
      </w:r>
      <w:r w:rsidRPr="00E61C31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b) beneficiază de concediul prevăzut de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19/2020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acordarea unor zile libere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părinţilor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supravegherea copiilor,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închiderii temporare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c) se află în perioada prevăzută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52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lit. c) din Legea nr. 53/2003 - Codul muncii, republicată,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d) li s-a suspendat ori le-a încetat raportul de muncă ori de serviciu, ca urmare a instituirii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Ordonanţei</w:t>
      </w:r>
      <w:proofErr w:type="spellEnd"/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de </w:t>
      </w:r>
      <w:proofErr w:type="spellStart"/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urgenţă</w:t>
      </w:r>
      <w:proofErr w:type="spellEnd"/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a Guvernului nr. 1/1999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regimul stării de asediu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regimul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aprobată cu modificări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453/2004</w:t>
      </w:r>
      <w:r w:rsidRPr="00E61C31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(2) În cazul în care, după perioada prevăzută la alin. (1), persoana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îndreptăţită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realizează venituri supuse impozitului pe venit potrivit prevederilor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</w:t>
      </w:r>
      <w:r w:rsidRPr="00E61C3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Guvernului nr. 111/2010, aprobată cu modificări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132/2011</w:t>
      </w:r>
      <w:r w:rsidRPr="00E61C31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ulterioare, atunci stimulentul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inserţie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se acordă, potrivit legii, până la împlinirea de către copil a vârstei de 3 ani sau 4 ani în cazul copilului cu dizabilitate.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(3) Prevederile alin. (1)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(2) se aplică corespunzător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cazul persoanelor care beneficiază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prevăzută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32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(5)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Guvernului nr. 111/2010, aprobată cu modificări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132/2011</w:t>
      </w:r>
      <w:r w:rsidRPr="00E61C31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(4) Prevederile alin. (1) se aplică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persoanelor care la data intrării în vigoare a prezentei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se află în plata stimulentului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inserţie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cu respectarea prevederilor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17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lit. a)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Guvernului nr. 111/2010, aprobată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132/2011</w:t>
      </w:r>
      <w:r w:rsidRPr="00E61C31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ART. III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(1) Începând cu data intrării în vigoare a prezentei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baza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Decretului nr. 195/2020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instituirea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teritoriul României, cererile,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declaraţiile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documentele doveditoare pentru solicitarea beneficiilor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socială acordate din bugetul de stat prin bugetul Ministerului Muncii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Sociale pot fi depuse în format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letric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sau prin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electronică.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(2) Cererile,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declaraţiile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documentele doveditoare prevăzute la alin. (1) vizează acordarea următoarelor beneficii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socială: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a) ajutorul social acordat în baza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Legii nr. 416/2001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venitul minim garantat,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b)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alocaţia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susţinerea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familiei acordată în baza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Legii nr. 277/2010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alocaţia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susţinerea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familiei, republicată,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lastRenderedPageBreak/>
        <w:t xml:space="preserve">    c)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alocaţia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stat pentru copii acordată în baza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Legii nr. 61/1993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alocaţia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stat pentru copii, republicată,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d) drepturile acordate în baza </w:t>
      </w:r>
      <w:proofErr w:type="spellStart"/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Ordonanţei</w:t>
      </w:r>
      <w:proofErr w:type="spellEnd"/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de </w:t>
      </w:r>
      <w:proofErr w:type="spellStart"/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urgenţă</w:t>
      </w:r>
      <w:proofErr w:type="spellEnd"/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a Guvernului nr. 111/2010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concediul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lunară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copiilor, aprobată cu modificări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132/2011</w:t>
      </w:r>
      <w:r w:rsidRPr="00E61C31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e)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alocaţia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lunară de plasament acordată în baza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Legii nr. 272/2004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promovarea drepturilor copilului, republicată,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f) drepturile acordate în baza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50</w:t>
      </w:r>
      <w:r w:rsidRPr="00E61C31">
        <w:rPr>
          <w:rFonts w:ascii="Times New Roman" w:hAnsi="Times New Roman" w:cs="Times New Roman"/>
          <w:sz w:val="24"/>
          <w:szCs w:val="24"/>
        </w:rPr>
        <w:t xml:space="preserve"> din Legea nr. 273/2004 privind procedura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adopţiei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republicată,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g) ajutorul pentru încălzirea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acordat în baza </w:t>
      </w:r>
      <w:proofErr w:type="spellStart"/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Ordonanţei</w:t>
      </w:r>
      <w:proofErr w:type="spellEnd"/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de </w:t>
      </w:r>
      <w:proofErr w:type="spellStart"/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urgenţă</w:t>
      </w:r>
      <w:proofErr w:type="spellEnd"/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a Guvernului nr. 70/2011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măsurile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socială pentru perioada sezonului rece, aprobată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92/2012</w:t>
      </w:r>
      <w:r w:rsidRPr="00E61C31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h)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lunară de hrană acordată în baza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Legii nr. 584/2002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măsurile de prevenire a răspândirii maladiei SIDA în România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persoanelor infectate cu HIV sau bolnave de SIDA, cu modificările ulterioare.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(3) Depunerea prin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electronică a cererilor,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declaraţiilor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documentelor doveditoare pentru solicitarea beneficiilor prevăzute la alin. (2) se face astfel: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a) pentru beneficiile prevăzute la lit. e) - f)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h), la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agenţiile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plăţi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inspecţie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socială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respectiv a municipiului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denumite în continuare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agenţii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teritoriale, în a căror rază teritorială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au domiciliul,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reşedinţa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ori locuiesc efectiv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solicitanţii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b) pentru beneficiile prevăzute la lit. a) - d)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g), la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publice locale în a căror rază teritorială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au domiciliul,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reşedinţa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ori locuiesc efectiv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solicitanţii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(4) Depunerea prin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electronică a cererilor,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declaraţiilor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*)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documentelor doveditoare este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opţională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se realizează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care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agenţiile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teritoriale ori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publice locale au dezvoltate sisteme de primire electronică, cu respectarea prevederilor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Regulamentului (UE) 2016/679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 Parlamentului European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al Consiliului din 27 aprilie 2016 privind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persoanelor fizice în ceea ce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prelucrarea datelor cu caracter personal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privind libera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acestor date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abrogare 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Directivei 95/46/CE</w:t>
      </w:r>
      <w:r w:rsidRPr="00E61C31">
        <w:rPr>
          <w:rFonts w:ascii="Times New Roman" w:hAnsi="Times New Roman" w:cs="Times New Roman"/>
          <w:sz w:val="24"/>
          <w:szCs w:val="24"/>
        </w:rPr>
        <w:t xml:space="preserve"> (Regulamentul general privind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datelor).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(5) Începând cu data prezentei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pe perioada de aplicabilitate 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Decretului nr. 195/2020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instituirea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teritoriul României, decizia de acordare/respingere/încetare/suspendare a dreptului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socială pentru oricare din beneficiile sociale prevăzute la alin. (2) se poate transmite beneficiarului în format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letric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sau prin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electronică de către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agenţia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teritorială emitentă.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>------------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*) În Monitorul Oficial al României, Partea I, nr. 231 din 21 martie 2020, cuvântul "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declaraţiilor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" era indicat, în mod eronat, ca fiind "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declaraţilor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".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ART. IV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lastRenderedPageBreak/>
        <w:t xml:space="preserve">    (1)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Agenţia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Plăţi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Inspecţie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Socială,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agenţiile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teritoriale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publice locale vor lua măsurile necesare pentru implementarea sistemului de transmitere prin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electronică a cererilor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documentelor doveditoare pentru solicitarea beneficiilor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socială prevăzute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III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(2), în termen de maximum 10 zile de la data intrării în vigoare a prezentei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(2) Organizarea modului de primire prin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electronică a cererilor,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declaraţiilor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documentelor doveditoare se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prin decizie a directorului general al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Agenţiei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Plăţi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Inspecţie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Socială pentru drepturile prevăzute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III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(2) lit. c) - f)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h), respectiv prin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dispoziţie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primarului pentru drepturile prevăzute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III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(2) lit. a), b)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g).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(3) Pentru cererile,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declaraţiile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documentele doveditoare pentru solicitarea drepturilor prevăzute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III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(3) lit. b), depuse prin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electronică la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publice locale, acestea au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a transmite la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agenţia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teritorială, în termenul prevăzut de lege, solicitările primite, la adresa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poştă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electronică oficială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sau prin Punctul de contact unic electronic, conform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Hotărârii Guvernului nr. 922/2010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organizarea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Punctului de contact unic electronic,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Ordonanţei</w:t>
      </w:r>
      <w:proofErr w:type="spellEnd"/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de </w:t>
      </w:r>
      <w:proofErr w:type="spellStart"/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urgenţă</w:t>
      </w:r>
      <w:proofErr w:type="spellEnd"/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a Guvernului nr. 41/2016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stabilirea unor măsuri de simplificare la nivelul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publice centrale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modificarea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completarea unor acte normative, aprobată cu modificări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179/2017</w:t>
      </w:r>
      <w:r w:rsidRPr="00E61C31">
        <w:rPr>
          <w:rFonts w:ascii="Times New Roman" w:hAnsi="Times New Roman" w:cs="Times New Roman"/>
          <w:sz w:val="24"/>
          <w:szCs w:val="24"/>
        </w:rPr>
        <w:t>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ART. V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(1) În cazuri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excepţionale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agenţiile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teritoriale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/sau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publice locale pot solicita persoanelor care au depus cererea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documentele doveditoare prin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electronică prezentarea la sediul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(2) Prin cazuri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excepţionale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înţeleg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următoarele: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a) determinarea unor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inadvertenţe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între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din documentele transmise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cele din bazele de date ale altor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instituţii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la care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agenţiile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teritoriale sau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publice locale au acces pentru verificarea îndeplinirii de către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solicitanţi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criteriilor de acordare a drepturilor;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b)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din documentele transmise sunt incomplete sau pe baza acestora nu se poate determina îndeplinirea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eligibilitate.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(3) Termenul prevăzut de lege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soluţionarea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cererii în cazurile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excepţionale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prevăzute la alin. (2) se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prelungeşte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cu până la 15 zile lucrătoare pentru verificarea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realităţii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legalităţii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conformităţii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documentelor transmise, precum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solicitarea de documente doveditoare suplimentare.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ART. VI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Agenţia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Plăţi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Inspecţie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Socială,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agenţiile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teritoriale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publice locale vor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afişa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*) la sediul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web site-ul propriu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necesare privind posibilitatea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procedura solicitării beneficiilor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socială prin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electronică, în termen de maximum 10 zile de la data intrării în vigoare a prezentei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>------------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*) Sintagma "vor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afişa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" nu este corectă din punct de vedere gramatical, însă ea este reprodusă exact în forma în care a fost publicată la pagina 5 din Monitorul Oficial al României, Partea I, nr. 231 din 21 martie 2020.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ART. VII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lastRenderedPageBreak/>
        <w:t xml:space="preserve">    Pe perioada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instituite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Decretul nr. 195/2020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instituirea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teritoriul României, transmiterea prin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electronică a cererilor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documentelor doveditoare pentru solicitarea drepturilor de asigurări devine principalul mijloc de comunicare.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ART. VIII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Rapoartele de monitorizare prevăzute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30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(2) din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anexa</w:t>
      </w:r>
      <w:r w:rsidRPr="00E61C31">
        <w:rPr>
          <w:rFonts w:ascii="Times New Roman" w:hAnsi="Times New Roman" w:cs="Times New Roman"/>
          <w:sz w:val="24"/>
          <w:szCs w:val="24"/>
        </w:rPr>
        <w:t xml:space="preserve"> la Hotărârea Guvernului nr. 118/2014 pentru aprobarea Normelor metodologice de aplicare a prevederilor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Legii nr. 197/2012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asigurarea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calităţii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domeniul serviciilor sociale,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ulterioare, întocmite înainte de instituirea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Decretul nr. 195/2020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instituirea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teritoriul României, rămân valabile după încetarea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vor fi luate în considerare în procesul de evaluare pentru acordarea unei noi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licenţe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serviciul social.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ART. IX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(1) Pe perioada instituirii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Decretul nr. 195/2020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instituirea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teritoriul României, beneficiile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socială care au drept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frecventarea cursurilor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către copii sau tineri se acordă fără întrerupere.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(2) Pe perioada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instituite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Decretul nr. 195/2020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instituirea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teritoriul României,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alocaţia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zilnică de hrană de care beneficiază copiii cu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cerinţe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educaţionale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speciale se acordă pe perioada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valabilităţii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certificatului de orientare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şcolară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fără a fi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condiţionată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numărul de zile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şcolarizare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prezenţa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şcolară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(3) Pe perioada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instituite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Decretul nr. 195/2020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instituirea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teritoriul României, acordarea stimulentelor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educaţionale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prevăzute de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248/2015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stimularea participării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învăţământul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preşcolar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copiilor provenind din familii defavorizate, cu modificările ulterioare, nu este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condiţionată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frecvenţa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regulată la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grădiniţă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copiilor din familiile beneficiare ale stimulentului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educaţional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ART. X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(1) Pe perioada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instituite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Decretul nr. 195/2020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instituirea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teritoriul României, cererile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documentele doveditoare pentru stabilirea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plata,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legii, a drepturilor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băneşti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ce se suportă din bugetul asigurărilor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şomaj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din Fondul de garantare pentru plata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creanţelor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salariale pot fi depuse la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agenţiile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ocuparea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forţei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muncă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municipiului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format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letric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sau prin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electronică, cu respectarea prevederilor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Regulamentului (UE) 2016/679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 Parlamentului European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al Consiliului din 27 aprilie 2016 privind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persoanelor fizice în ceea ce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prelucrarea datelor cu caracter personal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privind libera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acestor date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abrogare 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Directivei 95/46/CE</w:t>
      </w:r>
      <w:r w:rsidRPr="00E61C31">
        <w:rPr>
          <w:rFonts w:ascii="Times New Roman" w:hAnsi="Times New Roman" w:cs="Times New Roman"/>
          <w:sz w:val="24"/>
          <w:szCs w:val="24"/>
        </w:rPr>
        <w:t xml:space="preserve"> (Regulamentul general privind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datelor).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(2)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Agenţia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Ocuparea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Forţei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Muncă,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agenţiile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ocuparea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forţei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muncă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municipiului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a lua măsurile necesare pentru implementarea sistemului de transmitere prin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electronică a cererilor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documentelor doveditoare prevăzute la alin. (1).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(3) În cazuri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excepţionale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agenţiile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ocuparea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forţei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muncă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municipiului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pot solicita persoanelor care au depus cererea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documentele doveditoare prin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electronică prezentarea la sediul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(4) Prin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excepţionale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înţeleg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următoarele: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a) identificarea unor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inadvertenţe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documentele transmise;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lastRenderedPageBreak/>
        <w:t xml:space="preserve">    b)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din documentele transmise sunt incomplete sau pe baza acestora nu se poate determina îndeplinirea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legale pentru acordarea drepturilor prevăzute la alin. (1).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(5) Termenele prevăzute de lege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soluţionarea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cererilor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excepţionale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prevăzute la alin. (4) se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prelungeşte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cu până la 15 zile lucrătoare pentru verificarea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realităţii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legalităţii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conformităţii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documentelor transmise, precum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solicitarea de documente doveditoare suplimentare.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(6)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Agenţiile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ocuparea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forţei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muncă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municipiului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afişa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la sediul acestora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web site-ul propriu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necesare privind transmiterea prin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electronică a cererilor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documentelor doveditoare prevăzute la alin. (1).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ART. XI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(1) Pe perioada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instituite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Decretul nr. 195/2020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instituirea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teritoriul României, pentru perioada suspendării temporare a contractului individual de muncă,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iniţiativa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angajatorului, potrivit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52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lit. c) din Legea nr. 53/2003 - Codul muncii, republicată,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ulterioare, ca urmare a efectelor produse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coronavirusul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SARS-CoV-2,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care beneficiază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salariaţii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se stabilesc la 75% din salariul de bază corespunzător locului de muncă ocupat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se suportă din bugetul asigurărilor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şomaj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dar nu mai mult de 75%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câştigul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salarial mediu brut prevăzut de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</w:t>
      </w:r>
      <w:r w:rsidRPr="00E61C31">
        <w:rPr>
          <w:rFonts w:ascii="Times New Roman" w:hAnsi="Times New Roman" w:cs="Times New Roman"/>
          <w:sz w:val="24"/>
          <w:szCs w:val="24"/>
        </w:rPr>
        <w:t xml:space="preserve"> bugetului asigurărilor sociale de stat pe anul 2020 nr. 6/2020.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(2) De prevederile alin. (1) beneficiază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salariaţii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angajatorilor care îndeplinesc una din următoarele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a) întrerup activitatea total sau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parţial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baza deciziilor emise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publice competente potrivit legii, pe perioada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decretate,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deţin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certificatul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emis de Ministerul Economiei, Energiei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Mediului de Afaceri, prevăzut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12</w:t>
      </w:r>
      <w:r w:rsidRPr="00E61C31">
        <w:rPr>
          <w:rFonts w:ascii="Times New Roman" w:hAnsi="Times New Roman" w:cs="Times New Roman"/>
          <w:sz w:val="24"/>
          <w:szCs w:val="24"/>
        </w:rPr>
        <w:t xml:space="preserve"> din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anexa nr. 1</w:t>
      </w:r>
      <w:r w:rsidRPr="00E61C31">
        <w:rPr>
          <w:rFonts w:ascii="Times New Roman" w:hAnsi="Times New Roman" w:cs="Times New Roman"/>
          <w:sz w:val="24"/>
          <w:szCs w:val="24"/>
        </w:rPr>
        <w:t xml:space="preserve"> la Decretul nr. 195/2020 privind instituirea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teritoriul României. Ministerul Economiei, Energiei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Mediului de Afaceri eliberează certificatul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conform metodologiei aprobate prin ordin;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b) reduc activitatea ca urmare a efectelor epidemiei COVID-19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nu au capacitatea financiară de a achita plata tuturor salariilor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angajaţilor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lor. Angajatorii pot beneficia de plata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prevăzute la alin. (1) pentru cel mult 75% dintre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angajaţii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care au contracte individuale de muncă active la data intrării în vigoare a prezentei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(3) Pentru angajatorii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menţionaţi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la alin. (2) lit. b), plata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prevăzute la alin. (1) se va realiza în baza unei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declaraţii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propria răspundere din care să reiasă faptul că angajatorul înregistrează o diminuare a încasărilor din luna anterioară depunerii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declaraţiei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propria răspundere, cu un procent de minimum 25%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media încasărilor din perioada ianuarie - februarie 2020,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că nu are capacitate financiară pentru a plăti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toţi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salariaţii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(4)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prevăzută la alin. (1) este supusă impozitării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plăţii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contribuţiilor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sociale obligatorii, conform prevederilor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Legii nr. 227/2015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Codul fiscal,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(5) În cazul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prevăzute la alin. (1), calculul,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reţinerea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plata impozitului pe venit,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contribuţiei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asigurări sociale de stat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contribuţiei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asigurări sociale de sănătate se realizează de către angajator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încasate din bugetul asigurărilor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şomaj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(6) Pentru calculul impozitului pe venit prevăzut la alin. (5) se aplică prevederile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78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(2) lit. b) din Legea nr. 227/2015 privind Codul fiscal,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ulterioare. Declararea impozitului pe venit,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contribuţiei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asigurări sociale de stat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contribuţiei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r w:rsidRPr="00E61C31">
        <w:rPr>
          <w:rFonts w:ascii="Times New Roman" w:hAnsi="Times New Roman" w:cs="Times New Roman"/>
          <w:sz w:val="24"/>
          <w:szCs w:val="24"/>
        </w:rPr>
        <w:lastRenderedPageBreak/>
        <w:t xml:space="preserve">asigurări sociale de sănătate se realizează de angajator prin depunerea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declaraţiei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147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din Legea nr. 227/2015 privind Codul fiscal,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(7) Termenul de plată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declarare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fiscale prevăzute conform alin. (5) este data de 25, inclusiv, a lunii următoare celei în care se face plata din bugetul asigurărilor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şomaj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(8)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prevăzută la alin. (1) nu se datorează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contribuţie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asiguratorie pentru muncă conform prevederilor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220^5</w:t>
      </w:r>
      <w:r w:rsidRPr="00E61C31">
        <w:rPr>
          <w:rFonts w:ascii="Times New Roman" w:hAnsi="Times New Roman" w:cs="Times New Roman"/>
          <w:sz w:val="24"/>
          <w:szCs w:val="24"/>
        </w:rPr>
        <w:t xml:space="preserve"> din Legea nr. 227/2015 privind Codul fiscal,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ART. XII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(1) În vederea acordării sumelor necesare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plăţii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XI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angajatorii depun, prin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electronică, la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agenţiile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ocuparea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forţei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muncă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municipiului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în raza cărora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au sediul social, o cerere semnată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datată de reprezentantul legal, întocmită conform modelelor prevăzute în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anexele nr. 1</w:t>
      </w:r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2</w:t>
      </w:r>
      <w:r w:rsidRPr="00E61C31">
        <w:rPr>
          <w:rFonts w:ascii="Times New Roman" w:hAnsi="Times New Roman" w:cs="Times New Roman"/>
          <w:sz w:val="24"/>
          <w:szCs w:val="24"/>
        </w:rPr>
        <w:t xml:space="preserve"> la prezenta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însoţită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lista persoanelor care urmează să beneficieze de această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asumată de reprezentantul legal al angajatorului, întocmită conform modelului prevăzut în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anexa nr. 3</w:t>
      </w:r>
      <w:r w:rsidRPr="00E61C31">
        <w:rPr>
          <w:rFonts w:ascii="Times New Roman" w:hAnsi="Times New Roman" w:cs="Times New Roman"/>
          <w:sz w:val="24"/>
          <w:szCs w:val="24"/>
        </w:rPr>
        <w:t>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(2) Plata sumei prevăzute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XI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se face în baza cererii semnate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datate de reprezentantul legal, depusă prin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electronică, la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agenţiile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ocuparea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forţei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muncă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municipiului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în raza cărora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au sediul social.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ART. XIII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(1) Documentele prevăzute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XII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(2) se depun în luna curentă pentru plata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din luna anterioară.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(2) Plata din bugetul asigurărilor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şomaj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XI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se face în cel mult 30 de zile de la depunerea documentelor.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ART. XIV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(1) Cheltuielile din bugetul asigurărilor pentru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şomaj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efectuate potrivit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XI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se pot acoperi din fonduri externe nerambursabile prin Ministerul Fondurilor Europene, în limita sumelor alocate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conformitate cu prevederile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regulile de eligibilitate aplicabile.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(2) Modelul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declaraţiei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propria răspundere prevăzut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XI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(3) se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prin ordin comun al ministrului muncii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al ministrului fondurilor europene.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ART. XV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(1)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Alţi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profesionişti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, astfel cum sunt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reglementaţi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287/2009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Codul civil, republicată,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ulterioare, care nu au calitatea de angajatori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întrerup activitatea total sau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parţial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baza deciziilor emise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publice competente potrivit legii, pe perioada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instituite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Decretul nr. 195/2020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instituirea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teritoriul României, beneficiază din bugetul general consolidat de o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egală cu salariul de bază minim brut pe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ţară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garantat în plată stabilit pentru anul 2020.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(2) Pe perioada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instituite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Decretul nr. 195/2020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instituirea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teritoriul României, pentru perioada suspendării temporare a contractului de activitate sportivă,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iniţiativa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structurii sportive, ca urmare a efectelor produse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coronavirusul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SARS-CoV-2, persoanele prevăzute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67^1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lit. a) - c) din Legea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educaţiei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fizice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sportului nr. 69/2000,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ulterioare, beneficiază de o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75% din drepturile în bani aferente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contraprestaţiei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sportive, dar nu mai mult de 75%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lastRenderedPageBreak/>
        <w:t>câştigul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salarial mediu brut prevăzut de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</w:t>
      </w:r>
      <w:r w:rsidRPr="00E61C31">
        <w:rPr>
          <w:rFonts w:ascii="Times New Roman" w:hAnsi="Times New Roman" w:cs="Times New Roman"/>
          <w:sz w:val="24"/>
          <w:szCs w:val="24"/>
        </w:rPr>
        <w:t xml:space="preserve"> bugetului asigurărilor sociale de stat pe anul 2020 nr. 6/2020.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se suportă din bugetul general consolidat.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(3)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prevăzută la alin. (1) este supusă impozitării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plăţii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contribuţiilor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prevăzute de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227/2015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Codul fiscal,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ART. XVI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Articolul 9</w:t>
      </w:r>
      <w:r w:rsidRPr="00E61C3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Guvernului nr. 158/2005 privind concediile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indemnizaţiile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asigurări sociale de sănătate, publicată în Monitorul Oficial al României, Partea I, nr. 1.074 din 29 noiembrie 2005, aprobată cu modificări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399/2006</w:t>
      </w:r>
      <w:r w:rsidRPr="00E61C31">
        <w:rPr>
          <w:rFonts w:ascii="Times New Roman" w:hAnsi="Times New Roman" w:cs="Times New Roman"/>
          <w:sz w:val="24"/>
          <w:szCs w:val="24"/>
        </w:rPr>
        <w:t xml:space="preserve">, cu modificările ulterioare, se modifică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va avea următorul cuprins: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"ART. 9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(1) Persoanele asigurate prevăzute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(2) au dreptul la concediu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incapacitate temporară de muncă, fără îndeplinirea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stagiu de asigurare, în cazul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urgenţelor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medico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-chirurgicale, tuberculozei, bolilor infectocontagioase din grupa A, neoplaziilor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SIDA. Lista cuprinzând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urgenţele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medico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-chirurgicale, precum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bolile infectocontagioase din grupa A este stabilită prin hotărâre a Guvernului.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(2) În scopul prevenirii îmbolnăvirilor, persoanele asigurate prevăzute la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(1)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(2) au dreptul la concediu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indemnizaţie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pentru carantină, fără îndeplinirea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condiţiei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privind stagiul de asigurare."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ART. XVII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Prin derogare de la prevederile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13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(2)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14</w:t>
      </w:r>
      <w:r w:rsidRPr="00E61C31">
        <w:rPr>
          <w:rFonts w:ascii="Times New Roman" w:hAnsi="Times New Roman" w:cs="Times New Roman"/>
          <w:sz w:val="24"/>
          <w:szCs w:val="24"/>
        </w:rPr>
        <w:t xml:space="preserve"> alin. (3) din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a Guvernului nr. 158/2005, aprobată cu modificări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399/2006</w:t>
      </w:r>
      <w:r w:rsidRPr="00E61C31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completările ulterioare, certificatele de concediu medical, care cuprind a 91-a zi sau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depăşesc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183 de zile, acordate în perioada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instituite prin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Decretul nr. 195/2020</w:t>
      </w:r>
      <w:r w:rsidRPr="00E61C31">
        <w:rPr>
          <w:rFonts w:ascii="Times New Roman" w:hAnsi="Times New Roman" w:cs="Times New Roman"/>
          <w:sz w:val="24"/>
          <w:szCs w:val="24"/>
        </w:rPr>
        <w:t xml:space="preserve"> privind instituirea stării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pe teritoriul României, se eliberează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se decontează fără avizul medicului expert al asigurărilor sociale."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ART. XVIII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</w:t>
      </w:r>
      <w:r w:rsidRPr="00E61C31">
        <w:rPr>
          <w:rFonts w:ascii="Times New Roman" w:hAnsi="Times New Roman" w:cs="Times New Roman"/>
          <w:color w:val="008000"/>
          <w:sz w:val="24"/>
          <w:szCs w:val="24"/>
          <w:u w:val="single"/>
        </w:rPr>
        <w:t>Anexele nr. 1</w:t>
      </w:r>
      <w:r w:rsidRPr="00E61C31">
        <w:rPr>
          <w:rFonts w:ascii="Times New Roman" w:hAnsi="Times New Roman" w:cs="Times New Roman"/>
          <w:sz w:val="24"/>
          <w:szCs w:val="24"/>
        </w:rPr>
        <w:t xml:space="preserve"> - 3 fac parte integrantă din prezenta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PRIM-MINISTRU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>LUDOVIC ORBAN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61C31">
        <w:rPr>
          <w:rFonts w:ascii="Times New Roman" w:hAnsi="Times New Roman" w:cs="Times New Roman"/>
          <w:sz w:val="24"/>
          <w:szCs w:val="24"/>
          <w:u w:val="single"/>
        </w:rPr>
        <w:t>Contrasemnează: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p. Viceprim-ministru,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>Valeriu Antonovici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Ministrul muncii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sociale,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>Victoria Violeta Alexandru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Ministrul lucrărilor publice, dezvoltării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,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Ion </w:t>
      </w:r>
      <w:proofErr w:type="spellStart"/>
      <w:r w:rsidRPr="00E61C31">
        <w:rPr>
          <w:rFonts w:ascii="Times New Roman" w:hAnsi="Times New Roman" w:cs="Times New Roman"/>
          <w:b/>
          <w:bCs/>
          <w:sz w:val="24"/>
          <w:szCs w:val="24"/>
        </w:rPr>
        <w:t>Ştefan</w:t>
      </w:r>
      <w:proofErr w:type="spellEnd"/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p. Ministrul tineretului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sportului,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Pr="00E61C31">
        <w:rPr>
          <w:rFonts w:ascii="Times New Roman" w:hAnsi="Times New Roman" w:cs="Times New Roman"/>
          <w:b/>
          <w:bCs/>
          <w:sz w:val="24"/>
          <w:szCs w:val="24"/>
        </w:rPr>
        <w:t>Dragoş</w:t>
      </w:r>
      <w:proofErr w:type="spellEnd"/>
      <w:r w:rsidRPr="00E61C31">
        <w:rPr>
          <w:rFonts w:ascii="Times New Roman" w:hAnsi="Times New Roman" w:cs="Times New Roman"/>
          <w:b/>
          <w:bCs/>
          <w:sz w:val="24"/>
          <w:szCs w:val="24"/>
        </w:rPr>
        <w:t>-Florin Coman,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secretar de stat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Ministrul fondurilor europene,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Ioan Marcel </w:t>
      </w:r>
      <w:proofErr w:type="spellStart"/>
      <w:r w:rsidRPr="00E61C31">
        <w:rPr>
          <w:rFonts w:ascii="Times New Roman" w:hAnsi="Times New Roman" w:cs="Times New Roman"/>
          <w:b/>
          <w:bCs/>
          <w:sz w:val="24"/>
          <w:szCs w:val="24"/>
        </w:rPr>
        <w:t>Boloş</w:t>
      </w:r>
      <w:proofErr w:type="spellEnd"/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Ministrul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finanţelor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publice,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Vasile-Florin </w:t>
      </w:r>
      <w:proofErr w:type="spellStart"/>
      <w:r w:rsidRPr="00E61C31">
        <w:rPr>
          <w:rFonts w:ascii="Times New Roman" w:hAnsi="Times New Roman" w:cs="Times New Roman"/>
          <w:b/>
          <w:bCs/>
          <w:sz w:val="24"/>
          <w:szCs w:val="24"/>
        </w:rPr>
        <w:t>Cîţu</w:t>
      </w:r>
      <w:proofErr w:type="spellEnd"/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p. Ministrul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educaţiei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cercetării,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>Gigel Paraschiv,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secretar de stat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Ministrul economiei, energiei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mediului de afaceri,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>Virgil-Daniel Popescu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>, 18 martie 2020.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Nr. 30.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ANEXA 1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Angajator .....................................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Adresă sediu social ...........................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CUI ...........................................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Cont bancar nr. ...............................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Telefon .......................................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E-mail ........................................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    Către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   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Agenţia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pentru Ocuparea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Forţei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de Muncă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Judeţeană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...................../Municipiului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Bucureşti</w:t>
      </w:r>
      <w:proofErr w:type="spellEnd"/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Subsemnatul, ..........................................., în calitate de administrator/reprezentant legal al ....................................., cu sediul social în localitatea .................................., str. .............................. nr. ....,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judeţul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................../municipiul ........................, sectorul ....., vă solicit decontarea contravalorii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indemnizaţiei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pentru întreruperea temporară a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activităţii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pentru un număr de ............ persoane, în sumă totală de ............................. lei.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Anexez următoarele documente: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1. certificatul de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situaţie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de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urgenţă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eliberat de Ministerul Economiei, Energiei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şi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Mediului de Afaceri;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2. lista persoanelor care urmează să beneficieze de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indemnizaţie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>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Data .......................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Numele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şi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prenumele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Administrator/Reprezentant legal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Data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ANEXA 2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Angajator .....................................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Adresă sediu social ...........................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CUI ...........................................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Cont bancar nr. ...............................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Telefon .......................................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E-mail ........................................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    Către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lastRenderedPageBreak/>
        <w:t xml:space="preserve">       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Agenţia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pentru Ocuparea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Forţei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de Muncă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Judeţeană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..................../Municipiului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Bucureşti</w:t>
      </w:r>
      <w:proofErr w:type="spellEnd"/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Subsemnatul, ..........................................., în calitate de administrator/reprezentant legal al ....................................., cu sediul social în localitatea .................................., str. .............................. nr. ....,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judeţul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................../municipiul ........................, sectorul ....., vă solicit decontarea contravalorii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indemnizaţiei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pentru întreruperea temporară a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activităţii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pentru un număr de ................ persoane, în sumă totală de ............................. lei.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Anexez următoarele documente: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1.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declaraţie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pe propria răspundere depusă de solicitant din care să reiasă că acesta înregistrează o diminuare a încasărilor din luna anterioară depunerii, cu un procent de minimum 25%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faţă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de media încasărilor din perioada ianuarie - februarie 2020,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şi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că nu are capacitate financiară pentru a plăti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toţi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salariaţii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>;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2. lista persoanelor care urmează să beneficieze de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indemnizaţie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>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Data .......................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Numele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şi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prenumele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Administrator/Reprezentant legal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   Data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ANEXA 3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>LISTA PERSOANELOR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care urmează să beneficieze de </w:t>
      </w:r>
      <w:proofErr w:type="spellStart"/>
      <w:r w:rsidRPr="00E61C31">
        <w:rPr>
          <w:rFonts w:ascii="Times New Roman" w:hAnsi="Times New Roman" w:cs="Times New Roman"/>
          <w:b/>
          <w:bCs/>
          <w:sz w:val="24"/>
          <w:szCs w:val="24"/>
        </w:rPr>
        <w:t>indemnizaţia</w:t>
      </w:r>
      <w:proofErr w:type="spellEnd"/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 acordată pe perioada suspendării temporare a contractului individual de muncă din </w:t>
      </w:r>
      <w:proofErr w:type="spellStart"/>
      <w:r w:rsidRPr="00E61C31">
        <w:rPr>
          <w:rFonts w:ascii="Times New Roman" w:hAnsi="Times New Roman" w:cs="Times New Roman"/>
          <w:b/>
          <w:bCs/>
          <w:sz w:val="24"/>
          <w:szCs w:val="24"/>
        </w:rPr>
        <w:t>iniţiativa</w:t>
      </w:r>
      <w:proofErr w:type="spellEnd"/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 angajatorului, potrivit </w:t>
      </w:r>
      <w:r w:rsidRPr="00E61C31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art. 52</w:t>
      </w:r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 alin. (1) lit. c) din Legea nr. 53/2003 - Codul muncii, cu modificările </w:t>
      </w:r>
      <w:proofErr w:type="spellStart"/>
      <w:r w:rsidRPr="00E61C31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b/>
          <w:bCs/>
          <w:sz w:val="24"/>
          <w:szCs w:val="24"/>
        </w:rPr>
        <w:t xml:space="preserve"> completările ulterioare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 ____________________________________________________________________________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 xml:space="preserve">|Nr. |Numele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şi|CNP|Gen|Vârstă|Nivel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de|Reşedinţa|Judeţ|Salariul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de|Cuantumul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>|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>|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crt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>.|prenumele|   |   |      |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educaţie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>|(urban/  |     |bază brut  |indemni- |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>|    |         |   |   |      |(ISCED) |rural)   |     |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corespunză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>-|</w:t>
      </w:r>
      <w:proofErr w:type="spellStart"/>
      <w:r w:rsidRPr="00E61C31">
        <w:rPr>
          <w:rFonts w:ascii="Courier New" w:hAnsi="Courier New" w:cs="Courier New"/>
          <w:sz w:val="24"/>
          <w:szCs w:val="24"/>
        </w:rPr>
        <w:t>zaţiei</w:t>
      </w:r>
      <w:proofErr w:type="spellEnd"/>
      <w:r w:rsidRPr="00E61C31">
        <w:rPr>
          <w:rFonts w:ascii="Courier New" w:hAnsi="Courier New" w:cs="Courier New"/>
          <w:sz w:val="24"/>
          <w:szCs w:val="24"/>
        </w:rPr>
        <w:t xml:space="preserve">   |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>|    |         |   |   |      |        |         |     |tor locului|         |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>|    |         |   |   |      |        |         |     |de muncă   |         |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lastRenderedPageBreak/>
        <w:t>|    |         |   |   |      |        |         |     |ocupat     |         |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>|____|_________|___|___|______|________|_________|_____|___________|_________|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>|  1 |         |   |   |      |        |         |     |           |         |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>|____|_________|___|___|______|________|_________|_____|___________|_________|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>|  2 |         |   |   |      |        |         |     |           |         |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>|____|_________|___|___|______|________|_________|_____|___________|_________|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>|... |         |   |   |      |        |         |     |           |         |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Courier New" w:hAnsi="Courier New" w:cs="Courier New"/>
          <w:sz w:val="24"/>
          <w:szCs w:val="24"/>
        </w:rPr>
        <w:t>|____|_________|___|___|______|________|_________|_____|___________|_________|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Numele </w:t>
      </w:r>
      <w:proofErr w:type="spellStart"/>
      <w:r w:rsidRPr="00E61C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1C31">
        <w:rPr>
          <w:rFonts w:ascii="Times New Roman" w:hAnsi="Times New Roman" w:cs="Times New Roman"/>
          <w:sz w:val="24"/>
          <w:szCs w:val="24"/>
        </w:rPr>
        <w:t xml:space="preserve"> prenumele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Administrator/Reprezentant legal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Data</w:t>
      </w:r>
    </w:p>
    <w:p w:rsidR="00E61C31" w:rsidRPr="00E61C31" w:rsidRDefault="00E61C31" w:rsidP="00E61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3F0" w:rsidRPr="00E61C31" w:rsidRDefault="00E61C31" w:rsidP="00E61C31">
      <w:pPr>
        <w:jc w:val="both"/>
        <w:rPr>
          <w:sz w:val="24"/>
          <w:szCs w:val="24"/>
        </w:rPr>
      </w:pPr>
      <w:r w:rsidRPr="00E61C31">
        <w:rPr>
          <w:rFonts w:ascii="Times New Roman" w:hAnsi="Times New Roman" w:cs="Times New Roman"/>
          <w:sz w:val="24"/>
          <w:szCs w:val="24"/>
        </w:rPr>
        <w:t xml:space="preserve">                              ---------------</w:t>
      </w:r>
    </w:p>
    <w:sectPr w:rsidR="00B543F0" w:rsidRPr="00E61C31" w:rsidSect="00E61C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F32"/>
    <w:rsid w:val="00B543F0"/>
    <w:rsid w:val="00C75F32"/>
    <w:rsid w:val="00E6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DC827-C4CC-4019-ACEB-CD62E5A4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6247</Words>
  <Characters>36236</Characters>
  <Application>Microsoft Office Word</Application>
  <DocSecurity>0</DocSecurity>
  <Lines>301</Lines>
  <Paragraphs>84</Paragraphs>
  <ScaleCrop>false</ScaleCrop>
  <Company/>
  <LinksUpToDate>false</LinksUpToDate>
  <CharactersWithSpaces>42399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2</cp:revision>
  <dcterms:created xsi:type="dcterms:W3CDTF">2020-03-31T08:45:00Z</dcterms:created>
  <dcterms:modified xsi:type="dcterms:W3CDTF">2020-03-31T08:47:00Z</dcterms:modified>
</cp:coreProperties>
</file>