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LEGE   Nr. 46/2003 din 21 ianuarie 2003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Legea drepturilor pacientului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Text în vigoare începând cu data de 21 octombrie 2019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REALIZATOR: COMPANIA DE INFORMATICĂ NEAMŢ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Text actualizat prin produsul informatic legislativ LEX EXPERT în baza actelor normative modificatoare, publicate în Monitorul Oficial al României, Partea I, până la 18 octombrie 2019.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Act de bază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#B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Legea nr. 46/2003, publicată în Monitorul Oficial al României, Partea I, nr. 51 din 29 ianuarie 2003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Acte modificatoare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#M5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Legea nr. 186/2019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#M4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Legea nr. 150/2019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#M3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Legea nr. 347/2018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#M2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Legea nr. 191/2017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#M1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Legea nr. 50/2016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Modificările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completările efectuate prin actele normative enumerate mai sus sunt scrise cu font italic. În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faţa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fiecărei modificări sau completări este indicat actul normativ care a efectuat modificarea sau completarea respectivă, în forma </w:t>
      </w:r>
      <w:r>
        <w:rPr>
          <w:rFonts w:ascii="Times New Roman" w:hAnsi="Times New Roman" w:cs="Times New Roman"/>
          <w:b/>
          <w:bCs/>
          <w:i/>
          <w:iCs/>
          <w:color w:val="008000"/>
          <w:sz w:val="28"/>
          <w:szCs w:val="28"/>
          <w:u w:val="single"/>
        </w:rPr>
        <w:t>#M1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color w:val="008000"/>
          <w:sz w:val="28"/>
          <w:szCs w:val="28"/>
          <w:u w:val="single"/>
        </w:rPr>
        <w:t>#M2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etc.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#CIN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NOTĂ: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Prin </w:t>
      </w:r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 xml:space="preserve">Ordinul ministrului </w:t>
      </w:r>
      <w:proofErr w:type="spellStart"/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 xml:space="preserve"> nr. 1410/2016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au fost aprobate Normele de aplicare a </w:t>
      </w:r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drepturilor pacientului nr. 46/2003.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#B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Parlamentul României</w:t>
      </w:r>
      <w:r>
        <w:rPr>
          <w:rFonts w:ascii="Times New Roman" w:hAnsi="Times New Roman" w:cs="Times New Roman"/>
          <w:sz w:val="28"/>
          <w:szCs w:val="28"/>
        </w:rPr>
        <w:t xml:space="preserve"> adoptă prezenta lege.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Dispoziţii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generale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ART. 1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sensul prezentei legi: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prin pacient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persoana sănătoasă sau bolnavă care utilizează serviciile de sănătate;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b) prin discriminare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distincţia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 face între persoane aflate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similare pe baza rasei, sexului, vârstei,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apartenenţei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etnice, originii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sociale, religiei, </w:t>
      </w:r>
      <w:proofErr w:type="spellStart"/>
      <w:r>
        <w:rPr>
          <w:rFonts w:ascii="Times New Roman" w:hAnsi="Times New Roman" w:cs="Times New Roman"/>
          <w:sz w:val="28"/>
          <w:szCs w:val="28"/>
        </w:rPr>
        <w:t>opţiunilor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politice sau antipatiei personale;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prin îngrijiri de sănătate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serviciile medicale, serviciile comunitare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serviciile conexe actului medical;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prin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orice examinare, tratament sau alt act medical în scop de diagnostic preventiv, terapeutic ori de reabilitare;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prin îngrijiri terminale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îngrijirile acordate unui pacient cu mijloacele de tratament disponibile, atunci când nu mai este posibilă </w:t>
      </w:r>
      <w:proofErr w:type="spellStart"/>
      <w:r>
        <w:rPr>
          <w:rFonts w:ascii="Times New Roman" w:hAnsi="Times New Roman" w:cs="Times New Roman"/>
          <w:sz w:val="28"/>
          <w:szCs w:val="28"/>
        </w:rPr>
        <w:t>îmbunătăţirea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prognozei fatale a stării de boală,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îngrijirile acordate în apropierea decesului;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#M4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f) prin reprezentant legal se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soţul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soţia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copiii,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părinţii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sau celelalte rude până la gradul al IV-lea ale pacientului, tutorele, precum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orice persoană cu vârsta de minimum 18 ani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împliniţi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pe care pacientul o desemnează în acest scop prin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declaraţie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încheiată în formă autentică, care se înregistrează în Registrul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notarial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evidenţă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a procurilor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revocărilor acestora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care va cuprinde drepturile prevăzute de lege ce pot fi exercitate de reprezentant.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#B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dreptul la îngrijiri medicale de cea mai înaltă calitate de care societatea dispune, în conformitate cu resursele umane, financiare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materiale.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are dreptul de a fi respectat ca persoană umană, fără nici o discriminare.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II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Dreptul pacientului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informaţia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medicală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are dreptul de a fi informat cu privire la serviciile medicale disponibile,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modul de a le utiliza.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Pacientul are dreptul de a fi informat asupra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statutului profesional al furnizorilor de servicii de sănătate.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Pacientul internat are dreptul de a fi informat asupra regulilor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obiceiurilor pe care trebuie să le respecte pe durata spitalizării.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are dreptul de a fi informat asupra stării sale de sănătate, a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 propuse, a riscurilor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potenţiale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fiecărei proceduri, a alternativelor existente la procedurile propuse, inclusiv asupra neefectuării tratamentului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nerespectării recomandărilor medicale,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privire la date despre diagnostic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prognostic.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ART. 7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are dreptul de a decide dacă mai </w:t>
      </w:r>
      <w:proofErr w:type="spellStart"/>
      <w:r>
        <w:rPr>
          <w:rFonts w:ascii="Times New Roman" w:hAnsi="Times New Roman" w:cs="Times New Roman"/>
          <w:sz w:val="28"/>
          <w:szCs w:val="28"/>
        </w:rPr>
        <w:t>doreşte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fie informat în cazul în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prezentate de către medic i-ar cauza </w:t>
      </w:r>
      <w:proofErr w:type="spellStart"/>
      <w:r>
        <w:rPr>
          <w:rFonts w:ascii="Times New Roman" w:hAnsi="Times New Roman" w:cs="Times New Roman"/>
          <w:sz w:val="28"/>
          <w:szCs w:val="28"/>
        </w:rPr>
        <w:t>suferinţă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#M2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ART. 8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se aduc 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cunoştinţă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pacientului într-un limbaj respectuos, clar, cu minimalizarea terminologiei de specialitate. În cazul în care pacientul nu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cunoaşte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limba română,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i se aduc 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cunoştinţă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în limba maternă ori într-o limbă pe care o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cunoaşte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sau, după caz, se va căuta o altă formă de comunicare.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Dacă pacientul nu este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cetăţean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român,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i se aduc 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cunoştinţă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într-o limbă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circulaţie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internaţională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sau, după caz, se va căuta o altă formă de comunicare.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#B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9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are dreptul de a cere în mod expres să nu fie informat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alege o altă persoană care să fie informată în locul său.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10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Rudele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prietenii pacientului pot fi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despre </w:t>
      </w:r>
      <w:proofErr w:type="spellStart"/>
      <w:r>
        <w:rPr>
          <w:rFonts w:ascii="Times New Roman" w:hAnsi="Times New Roman" w:cs="Times New Roman"/>
          <w:sz w:val="28"/>
          <w:szCs w:val="28"/>
        </w:rPr>
        <w:t>evoluţia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investigaţiilor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diagnostic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tratament, cu acordul pacientului.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11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are dreptul de a cere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altă opinie medicală.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#M1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ART. 12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Pacientul sau persoana desemnată în mod expres de acesta, conform prevederilor </w:t>
      </w:r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>art. 9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are dreptul să primească, la externare, un rezumat scris al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investigaţiilor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diagnosticului, tratamentului, îngrijirilor acordate pe perioada spitalizării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la cerere, o copie a înregistrărilor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investigaţiilor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înaltă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performanţă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o singură dată.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#B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III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pacientului privind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intervenţia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medicală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13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are dreptul să refuze sau să oprească o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asumându-şi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în scris, răspunderea pentru decizia sa;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consecinţele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refuzului sau ale opririi actelor medicale trebuie explicate pacientului.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14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Când pacientul nu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poate exprima </w:t>
      </w:r>
      <w:proofErr w:type="spellStart"/>
      <w:r>
        <w:rPr>
          <w:rFonts w:ascii="Times New Roman" w:hAnsi="Times New Roman" w:cs="Times New Roman"/>
          <w:sz w:val="28"/>
          <w:szCs w:val="28"/>
        </w:rPr>
        <w:t>voinţa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dar este necesară o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personalul medical are dreptul să deducă acordul pacientului dintr-o exprimare anterioară a </w:t>
      </w:r>
      <w:proofErr w:type="spellStart"/>
      <w:r>
        <w:rPr>
          <w:rFonts w:ascii="Times New Roman" w:hAnsi="Times New Roman" w:cs="Times New Roman"/>
          <w:sz w:val="28"/>
          <w:szCs w:val="28"/>
        </w:rPr>
        <w:t>voinţei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acestuia.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15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În cazul în care pacientul necesită o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reprezentantului legal nu mai este necesar.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16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cazul în care se cere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reprezentantului legal, pacientul trebuie să fie implicat în procesul de luare a deciziei atât cât permite capacitatea lui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17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În cazul în care furnizorii de servicii medicale consideră că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este în interesul pacientului, iar reprezentantul legal refuză să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>, decizia este declinată unei comisii de arbitraj de specialitate.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Comisia de arbitraj este constituită din 3 medici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spitale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2 medici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ambulator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18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 este obligatoriu pentru recoltarea, păstrarea, folosirea tuturor produselor biologice prelevate din corpul său, în vederea stabilirii diagnosticului sau a tratamentului cu care acesta este de acord.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19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 este obligatoriu în cazul participării sale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 clinic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cercetarea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ştiinţifică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Nu pot fi folosite pentru cercetare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ştiinţifică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persoanele care nu sunt capabile să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exprime </w:t>
      </w:r>
      <w:proofErr w:type="spellStart"/>
      <w:r>
        <w:rPr>
          <w:rFonts w:ascii="Times New Roman" w:hAnsi="Times New Roman" w:cs="Times New Roman"/>
          <w:sz w:val="28"/>
          <w:szCs w:val="28"/>
        </w:rPr>
        <w:t>voinţa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reprezentantul legal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dacă cercetarea este făcută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interesul pacientului.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20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nu poate fi fotografiat sau filmat într-o unitate medicală fără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său,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cazurilor în care imaginile sunt necesare diagnosticului sau tratamentului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evitării suspectării unei culpe medicale.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IV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Dreptul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confidenţialitatea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informaţiilor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viaţa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privată a pacientului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21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Toate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privind starea pacientului, rezultatele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investigaţiilor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diagnosticul, prognosticul, tratamentul, datele personale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chiar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după decesul acestuia.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22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caracter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pot fi furnizate numai în cazul în care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dă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explicit sau dacă legea o cere în mod expres.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23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cazul în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 necesare altor furnizori de servicii medicale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acreditaţi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implicaţi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tratamentul pacientului, acordarea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mai este obligatorie.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ART. 24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Pacientul are acces la datele medicale personale.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lastRenderedPageBreak/>
        <w:t>#M3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(2) Pacientul are dreptul de a desemna, printr-un acord consemnat în anexa la foaia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observaţie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clinică generală, o persoană care să aibă acces deplin, atât în timpul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vieţii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pacientului, cât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după decesul pacientului, 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cu caracter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confidenţial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din foaia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observaţie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#B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25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Orice amestec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viaţa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privată, familială a pacientului este interzis,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cazurilor în care această imixtiune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influenţează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pozitiv diagnosticul, tratamentul ori îngrijirile acordate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numai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Sunt considerate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cazurile în care pacientul reprezintă pericol pentru sine sau pentru sănătatea publică.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V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Drepturile pacientului în domeniul reproducerii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26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Dreptul femeii la </w:t>
      </w:r>
      <w:proofErr w:type="spellStart"/>
      <w:r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prevalează în cazul în care sarcina reprezintă un factor de risc major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imediat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viaţa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mamei.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27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are dreptul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servicii necesare dezvoltării unei </w:t>
      </w:r>
      <w:proofErr w:type="spellStart"/>
      <w:r>
        <w:rPr>
          <w:rFonts w:ascii="Times New Roman" w:hAnsi="Times New Roman" w:cs="Times New Roman"/>
          <w:sz w:val="28"/>
          <w:szCs w:val="28"/>
        </w:rPr>
        <w:t>vieţi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sexuale normale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reproducerii, fără nici o discriminare.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28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Dreptul femeii de a hotărî dacă să aibă sau nu copii este garantat,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cazului prevăzut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26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Pacientul, prin serviciile de sănătate, are dreptul să aleagă cele mai sigure metode privind sănătatea reproducerii.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Orice pacient are dreptul la metode de planificare familială eficiente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lipsite de riscuri.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VI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Drepturile pacientului la tratament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îngrijiri medicale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29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În cazul în care furnizorii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recurgă la selectarea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anumite tipuri de tratament care sunt disponibile în număr limitat, selectarea se face numai pe baza criteriilor medicale.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Criteriile medicale privind selectarea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anumite tipuri de tratament se elaborează de către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Familiei în termen de 30 de zile de la data intrării în vigoare a prezentei legi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aduc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publicului.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30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 asupra pacientului se pot efectua numai dacă există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dotare necesare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 acreditat.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Se exceptează de la prevederile alin. (1) cazurile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apărute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extreme.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31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are dreptul la îngrijiri terminale pentru a putea muri în demnitate.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32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poate beneficia de sprijinul familiei, al prietenilor, de suport spiritual, material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sfaturi pe tot parcursul îngrijirilor medicale. La solicitarea pacientului, în măsura </w:t>
      </w:r>
      <w:proofErr w:type="spellStart"/>
      <w:r>
        <w:rPr>
          <w:rFonts w:ascii="Times New Roman" w:hAnsi="Times New Roman" w:cs="Times New Roman"/>
          <w:sz w:val="28"/>
          <w:szCs w:val="28"/>
        </w:rPr>
        <w:t>posibilităţilor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mediul de îngrijire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 va fi creat cât mai aproape de cel familial.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33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internat are dreptul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servicii medicale acordate de către un medic acreditat din afara spitalului.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34*)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Personalul medical sau nemedical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nu are dreptul să supună pacientul nici unei forme de presiune pentru a-l determina pe acesta să îl recompenseze altfel decât prevăd reglementările de plată legale din cadrul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respective.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Pacientul poate oferi </w:t>
      </w:r>
      <w:proofErr w:type="spellStart"/>
      <w:r>
        <w:rPr>
          <w:rFonts w:ascii="Times New Roman" w:hAnsi="Times New Roman" w:cs="Times New Roman"/>
          <w:sz w:val="28"/>
          <w:szCs w:val="28"/>
        </w:rPr>
        <w:t>angajaţilor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unde a fost îngrijit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suplimentare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donaţii</w:t>
      </w:r>
      <w:proofErr w:type="spellEnd"/>
      <w:r>
        <w:rPr>
          <w:rFonts w:ascii="Times New Roman" w:hAnsi="Times New Roman" w:cs="Times New Roman"/>
          <w:sz w:val="28"/>
          <w:szCs w:val="28"/>
        </w:rPr>
        <w:t>, cu respectarea legii.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#CIN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*)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Prin </w:t>
      </w:r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>Decizia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Înaltei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Curţi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Casaţie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Justiţie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nr. 19/2015, s-a admis sesizarea privind dezlegarea unor chestiuni de drept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s-a stabilit că fapta medicului angajat cu contract de muncă într-o unitate spitalicească din sistemul public de sănătate, care are calitatea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funcţionar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public, în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accepţiunea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dispoziţiilor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>art. 175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alin. 1 lit. b teza a II-a din Codul penal, de a primi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plăţi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suplimentare sau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donaţii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pacienţi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în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>art. 34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alin. 2 din Legea drepturilor pacientului nr. 46/2003, nu constituie o exercitare a unui drept recunoscut de lege având ca urmare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incidenţa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dispoziţiilor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>art. 21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alin. 1 teza I-a din C.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pen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#B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35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Pacientul are dreptul la îngrijiri medicale continue până la ameliorarea stării sale de sănătate sau până la vindecare.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Continuitatea îngrijirilor se asigură prin colaborarea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parteneriatul dintre diferitele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 publice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nepublice, </w:t>
      </w:r>
      <w:proofErr w:type="spellStart"/>
      <w:r>
        <w:rPr>
          <w:rFonts w:ascii="Times New Roman" w:hAnsi="Times New Roman" w:cs="Times New Roman"/>
          <w:sz w:val="28"/>
          <w:szCs w:val="28"/>
        </w:rPr>
        <w:t>spitaliceşti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ambulatorii, de specialitate sau de medicină generală, oferite de medici, cadre medii sau de alt personal calificat. După externare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dreptul la serviciile comunitare disponibile.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36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Pacientul are dreptul să beneficieze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stomatologică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servicii farmaceutice, în program continuu.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#M5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ART. 36^1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Niciunui pacient nu i se va refuza dreptul la îngrijiri medicale din cauza neînregistrării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naşterii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sale în actele de stare civilă.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#B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VII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Sancţiuni</w:t>
      </w:r>
      <w:proofErr w:type="spellEnd"/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37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Nerespectarea de către personalul medico-sanitar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datelor despre pacient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actului medical,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celorlalte drepturi ale pacientului prevăzute în prezenta lege atrage, după caz, răspunderea disciplinară,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contravenţională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penală, conform prevederilor legale.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VIII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Dispoziţii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tranzitorii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finale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38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dau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anual, rapoarte asupra respectării drepturilor pacientului, în care se compară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diferite regiuni 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ţării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existentă cu una optimă.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Furnizorii de servicii medicale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</w:t>
      </w:r>
      <w:proofErr w:type="spellStart"/>
      <w:r>
        <w:rPr>
          <w:rFonts w:ascii="Times New Roman" w:hAnsi="Times New Roman" w:cs="Times New Roman"/>
          <w:sz w:val="28"/>
          <w:szCs w:val="28"/>
        </w:rPr>
        <w:t>afişeze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loc vizibil standardele proprii în conformitate cu normele de aplicare a legii.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În termen de 90 de zile de la data intrării în vigoare a prezentei legi,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Familiei elaborează normele de aplicare a acesteia, care se publică în Monitorul Oficial al României, Partea 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39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Prezenta lege intră în vigoare la 30 de zile de la data publicării în Monitorul Oficial al României, Partea I.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40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La data intrării în vigoare a prezentei legi se abrogă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78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108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124</w:t>
      </w:r>
      <w:r>
        <w:rPr>
          <w:rFonts w:ascii="Times New Roman" w:hAnsi="Times New Roman" w:cs="Times New Roman"/>
          <w:sz w:val="28"/>
          <w:szCs w:val="28"/>
        </w:rPr>
        <w:t xml:space="preserve"> din Legea nr. 3/1978*) privind asigurarea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publicată în Buletinul Oficial, Partea I, nr. 54 din 10 iulie 1978,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orice alte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contrare.</w:t>
      </w:r>
    </w:p>
    <w:p w:rsid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#CIN</w:t>
      </w:r>
      <w:bookmarkStart w:id="0" w:name="_GoBack"/>
      <w:bookmarkEnd w:id="0"/>
    </w:p>
    <w:p w:rsidR="00F0361F" w:rsidRPr="00773170" w:rsidRDefault="00773170" w:rsidP="007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*)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>Legea nr. 3/1978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 fost abrogată prin </w:t>
      </w:r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>Legea nr. 95/2006</w:t>
      </w:r>
    </w:p>
    <w:sectPr w:rsidR="00F0361F" w:rsidRPr="00773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69"/>
    <w:rsid w:val="002C5269"/>
    <w:rsid w:val="00773170"/>
    <w:rsid w:val="00F0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18C1A-8D83-4675-9D23-3C30F88F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2076</Words>
  <Characters>12041</Characters>
  <Application>Microsoft Office Word</Application>
  <DocSecurity>0</DocSecurity>
  <Lines>100</Lines>
  <Paragraphs>28</Paragraphs>
  <ScaleCrop>false</ScaleCrop>
  <Company/>
  <LinksUpToDate>false</LinksUpToDate>
  <CharactersWithSpaces>14089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3</cp:revision>
  <dcterms:created xsi:type="dcterms:W3CDTF">2019-11-28T08:16:00Z</dcterms:created>
  <dcterms:modified xsi:type="dcterms:W3CDTF">2019-11-28T08:17:00Z</dcterms:modified>
</cp:coreProperties>
</file>